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0E" w:rsidRDefault="00F248F4" w:rsidP="000E1F0E">
      <w:pPr>
        <w:tabs>
          <w:tab w:val="center" w:pos="1560"/>
          <w:tab w:val="center" w:pos="6663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3267986</wp:posOffset>
                </wp:positionH>
                <wp:positionV relativeFrom="paragraph">
                  <wp:posOffset>516835</wp:posOffset>
                </wp:positionV>
                <wp:extent cx="1963972" cy="7951"/>
                <wp:effectExtent l="0" t="0" r="177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972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pt,40.7pt" to="411.9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" strokecolor="#4579b8 [3044]"/>
            </w:pict>
          </mc:Fallback>
        </mc:AlternateContent>
      </w:r>
      <w:r w:rsidR="000E1F0E">
        <w:rPr>
          <w:rFonts w:asciiTheme="majorHAnsi" w:hAnsiTheme="majorHAnsi" w:cstheme="majorHAnsi"/>
          <w:sz w:val="26"/>
          <w:szCs w:val="26"/>
          <w:lang w:val="en-US"/>
        </w:rPr>
        <w:tab/>
        <w:t>TRƯỜNG CAO ĐẲNG</w:t>
      </w:r>
      <w:r w:rsidR="000E1F0E">
        <w:rPr>
          <w:rFonts w:asciiTheme="majorHAnsi" w:hAnsiTheme="majorHAnsi" w:cstheme="majorHAnsi"/>
          <w:sz w:val="26"/>
          <w:szCs w:val="26"/>
          <w:lang w:val="en-US"/>
        </w:rPr>
        <w:tab/>
      </w:r>
      <w:r w:rsidR="000E1F0E" w:rsidRPr="00EB5B66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  <w:r w:rsidR="000E1F0E">
        <w:rPr>
          <w:rFonts w:asciiTheme="majorHAnsi" w:hAnsiTheme="majorHAnsi" w:cstheme="majorHAnsi"/>
          <w:sz w:val="26"/>
          <w:szCs w:val="26"/>
          <w:lang w:val="en-US"/>
        </w:rPr>
        <w:br/>
      </w:r>
      <w:r w:rsidR="000E1F0E">
        <w:rPr>
          <w:rFonts w:asciiTheme="majorHAnsi" w:hAnsiTheme="majorHAnsi" w:cstheme="majorHAnsi"/>
          <w:sz w:val="26"/>
          <w:szCs w:val="26"/>
          <w:lang w:val="en-US"/>
        </w:rPr>
        <w:tab/>
        <w:t>CÔNG NGHỆ THỦ ĐỨC</w:t>
      </w:r>
      <w:r w:rsidR="000E1F0E">
        <w:rPr>
          <w:rFonts w:asciiTheme="majorHAnsi" w:hAnsiTheme="majorHAnsi" w:cstheme="majorHAnsi"/>
          <w:sz w:val="26"/>
          <w:szCs w:val="26"/>
          <w:lang w:val="en-US"/>
        </w:rPr>
        <w:tab/>
      </w:r>
      <w:proofErr w:type="spellStart"/>
      <w:r w:rsidR="000E1F0E" w:rsidRPr="00F248F4">
        <w:rPr>
          <w:rFonts w:asciiTheme="majorHAnsi" w:hAnsiTheme="majorHAnsi" w:cstheme="majorHAnsi"/>
          <w:b/>
          <w:sz w:val="26"/>
          <w:szCs w:val="26"/>
          <w:lang w:val="en-US"/>
        </w:rPr>
        <w:t>Độc</w:t>
      </w:r>
      <w:proofErr w:type="spellEnd"/>
      <w:r w:rsidR="000E1F0E" w:rsidRPr="00F248F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0E1F0E" w:rsidRPr="00F248F4">
        <w:rPr>
          <w:rFonts w:asciiTheme="majorHAnsi" w:hAnsiTheme="majorHAnsi" w:cstheme="majorHAnsi"/>
          <w:b/>
          <w:sz w:val="26"/>
          <w:szCs w:val="26"/>
          <w:lang w:val="en-US"/>
        </w:rPr>
        <w:t>lập</w:t>
      </w:r>
      <w:proofErr w:type="spellEnd"/>
      <w:r w:rsidR="000E1F0E" w:rsidRPr="00F248F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– </w:t>
      </w:r>
      <w:proofErr w:type="spellStart"/>
      <w:r w:rsidR="000E1F0E" w:rsidRPr="00F248F4">
        <w:rPr>
          <w:rFonts w:asciiTheme="majorHAnsi" w:hAnsiTheme="majorHAnsi" w:cstheme="majorHAnsi"/>
          <w:b/>
          <w:sz w:val="26"/>
          <w:szCs w:val="26"/>
          <w:lang w:val="en-US"/>
        </w:rPr>
        <w:t>Tự</w:t>
      </w:r>
      <w:proofErr w:type="spellEnd"/>
      <w:r w:rsidR="000E1F0E" w:rsidRPr="00F248F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do – </w:t>
      </w:r>
      <w:proofErr w:type="spellStart"/>
      <w:r w:rsidR="000E1F0E" w:rsidRPr="00F248F4">
        <w:rPr>
          <w:rFonts w:asciiTheme="majorHAnsi" w:hAnsiTheme="majorHAnsi" w:cstheme="majorHAnsi"/>
          <w:b/>
          <w:sz w:val="26"/>
          <w:szCs w:val="26"/>
          <w:lang w:val="en-US"/>
        </w:rPr>
        <w:t>Hạnh</w:t>
      </w:r>
      <w:proofErr w:type="spellEnd"/>
      <w:r w:rsidR="000E1F0E" w:rsidRPr="00F248F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0E1F0E" w:rsidRPr="00F248F4">
        <w:rPr>
          <w:rFonts w:asciiTheme="majorHAnsi" w:hAnsiTheme="majorHAnsi" w:cstheme="majorHAnsi"/>
          <w:b/>
          <w:sz w:val="26"/>
          <w:szCs w:val="26"/>
          <w:lang w:val="en-US"/>
        </w:rPr>
        <w:t>phúc</w:t>
      </w:r>
      <w:proofErr w:type="spellEnd"/>
    </w:p>
    <w:p w:rsidR="00D433ED" w:rsidRDefault="00641367" w:rsidP="000E1F0E">
      <w:pPr>
        <w:tabs>
          <w:tab w:val="center" w:pos="1560"/>
          <w:tab w:val="center" w:pos="6663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437321</wp:posOffset>
                </wp:positionH>
                <wp:positionV relativeFrom="paragraph">
                  <wp:posOffset>247153</wp:posOffset>
                </wp:positionV>
                <wp:extent cx="106547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9.45pt" to="118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" strokecolor="#4579b8 [3044]"/>
            </w:pict>
          </mc:Fallback>
        </mc:AlternateContent>
      </w:r>
      <w:r w:rsidR="007F5CA2">
        <w:rPr>
          <w:rFonts w:asciiTheme="majorHAnsi" w:hAnsiTheme="majorHAnsi" w:cstheme="majorHAnsi"/>
          <w:sz w:val="26"/>
          <w:szCs w:val="26"/>
          <w:lang w:val="en-US"/>
        </w:rPr>
        <w:tab/>
      </w:r>
      <w:r w:rsidR="007F5CA2" w:rsidRPr="00EB5B66">
        <w:rPr>
          <w:rFonts w:asciiTheme="majorHAnsi" w:hAnsiTheme="majorHAnsi" w:cstheme="majorHAnsi"/>
          <w:b/>
          <w:sz w:val="26"/>
          <w:szCs w:val="26"/>
          <w:lang w:val="en-US"/>
        </w:rPr>
        <w:t>KHOA TIẾNG ANH</w:t>
      </w:r>
      <w:r w:rsidR="007F5CA2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7F5CA2" w:rsidRPr="00D433ED" w:rsidRDefault="00D433ED" w:rsidP="000E1F0E">
      <w:pPr>
        <w:tabs>
          <w:tab w:val="center" w:pos="1560"/>
          <w:tab w:val="center" w:pos="6663"/>
        </w:tabs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  <w:proofErr w:type="spellStart"/>
      <w:r w:rsidRPr="00D433ED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D433ED">
        <w:rPr>
          <w:rFonts w:asciiTheme="majorHAnsi" w:hAnsiTheme="majorHAnsi" w:cstheme="majorHAnsi"/>
          <w:sz w:val="24"/>
          <w:szCs w:val="24"/>
          <w:lang w:val="en-US"/>
        </w:rPr>
        <w:t xml:space="preserve">: 11/TB-CNTĐ-KTA                         </w:t>
      </w:r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 xml:space="preserve">Tp. </w:t>
      </w:r>
      <w:proofErr w:type="spellStart"/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>Hồ</w:t>
      </w:r>
      <w:proofErr w:type="spellEnd"/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>Chí</w:t>
      </w:r>
      <w:proofErr w:type="spellEnd"/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 xml:space="preserve"> Minh, </w:t>
      </w:r>
      <w:proofErr w:type="spellStart"/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>ngày</w:t>
      </w:r>
      <w:proofErr w:type="spellEnd"/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r w:rsidR="00641367" w:rsidRPr="00D433ED">
        <w:rPr>
          <w:rFonts w:asciiTheme="majorHAnsi" w:hAnsiTheme="majorHAnsi" w:cstheme="majorHAnsi"/>
          <w:i/>
          <w:sz w:val="24"/>
          <w:szCs w:val="24"/>
          <w:lang w:val="en-US"/>
        </w:rPr>
        <w:t>28</w:t>
      </w:r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>tháng</w:t>
      </w:r>
      <w:proofErr w:type="spellEnd"/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 xml:space="preserve"> 02 </w:t>
      </w:r>
      <w:proofErr w:type="spellStart"/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>năm</w:t>
      </w:r>
      <w:proofErr w:type="spellEnd"/>
      <w:r w:rsidR="007F5CA2" w:rsidRPr="00D433ED">
        <w:rPr>
          <w:rFonts w:asciiTheme="majorHAnsi" w:hAnsiTheme="majorHAnsi" w:cstheme="majorHAnsi"/>
          <w:i/>
          <w:sz w:val="24"/>
          <w:szCs w:val="24"/>
          <w:lang w:val="en-US"/>
        </w:rPr>
        <w:t xml:space="preserve"> 2018</w:t>
      </w:r>
    </w:p>
    <w:p w:rsidR="007F5CA2" w:rsidRDefault="007F5CA2" w:rsidP="000E1F0E">
      <w:pPr>
        <w:tabs>
          <w:tab w:val="center" w:pos="1560"/>
          <w:tab w:val="center" w:pos="6663"/>
        </w:tabs>
        <w:rPr>
          <w:rFonts w:asciiTheme="majorHAnsi" w:hAnsiTheme="majorHAnsi" w:cstheme="majorHAnsi"/>
          <w:sz w:val="26"/>
          <w:szCs w:val="26"/>
          <w:lang w:val="en-US"/>
        </w:rPr>
      </w:pPr>
    </w:p>
    <w:p w:rsidR="002E5FD9" w:rsidRPr="00EB5B66" w:rsidRDefault="002E5FD9" w:rsidP="00EB5B66">
      <w:pPr>
        <w:tabs>
          <w:tab w:val="center" w:pos="1560"/>
          <w:tab w:val="center" w:pos="6663"/>
        </w:tabs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B5B66">
        <w:rPr>
          <w:rFonts w:asciiTheme="majorHAnsi" w:hAnsiTheme="majorHAnsi" w:cstheme="majorHAnsi"/>
          <w:b/>
          <w:sz w:val="36"/>
          <w:szCs w:val="26"/>
          <w:lang w:val="en-US"/>
        </w:rPr>
        <w:t>THÔNG BÁO</w:t>
      </w:r>
      <w:r w:rsidRPr="00EB5B66">
        <w:rPr>
          <w:rFonts w:asciiTheme="majorHAnsi" w:hAnsiTheme="majorHAnsi" w:cstheme="majorHAnsi"/>
          <w:b/>
          <w:sz w:val="26"/>
          <w:szCs w:val="26"/>
          <w:lang w:val="en-US"/>
        </w:rPr>
        <w:br/>
      </w:r>
      <w:proofErr w:type="spellStart"/>
      <w:r w:rsidRPr="00EB5B66">
        <w:rPr>
          <w:rFonts w:asciiTheme="majorHAnsi" w:hAnsiTheme="majorHAnsi" w:cstheme="majorHAnsi"/>
          <w:b/>
          <w:sz w:val="26"/>
          <w:szCs w:val="26"/>
          <w:lang w:val="en-US"/>
        </w:rPr>
        <w:t>Về</w:t>
      </w:r>
      <w:proofErr w:type="spellEnd"/>
      <w:r w:rsidRPr="00EB5B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EB5B66">
        <w:rPr>
          <w:rFonts w:asciiTheme="majorHAnsi" w:hAnsiTheme="majorHAnsi" w:cstheme="majorHAnsi"/>
          <w:b/>
          <w:sz w:val="26"/>
          <w:szCs w:val="26"/>
          <w:lang w:val="en-US"/>
        </w:rPr>
        <w:t>việ</w:t>
      </w:r>
      <w:r w:rsidR="00DB6815">
        <w:rPr>
          <w:rFonts w:asciiTheme="majorHAnsi" w:hAnsiTheme="majorHAnsi" w:cstheme="majorHAnsi"/>
          <w:b/>
          <w:sz w:val="26"/>
          <w:szCs w:val="26"/>
          <w:lang w:val="en-US"/>
        </w:rPr>
        <w:t>c</w:t>
      </w:r>
      <w:proofErr w:type="spellEnd"/>
      <w:r w:rsidR="00DB6815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CC6CFF" w:rsidRPr="00EB5B66">
        <w:rPr>
          <w:rFonts w:asciiTheme="majorHAnsi" w:hAnsiTheme="majorHAnsi" w:cstheme="majorHAnsi"/>
          <w:b/>
          <w:sz w:val="26"/>
          <w:szCs w:val="26"/>
          <w:lang w:val="en-US"/>
        </w:rPr>
        <w:t>gặ</w:t>
      </w:r>
      <w:r w:rsidR="00CC6CFF">
        <w:rPr>
          <w:rFonts w:asciiTheme="majorHAnsi" w:hAnsiTheme="majorHAnsi" w:cstheme="majorHAnsi"/>
          <w:b/>
          <w:sz w:val="26"/>
          <w:szCs w:val="26"/>
          <w:lang w:val="en-US"/>
        </w:rPr>
        <w:t>p</w:t>
      </w:r>
      <w:proofErr w:type="spellEnd"/>
      <w:r w:rsidR="00CC6CF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b/>
          <w:sz w:val="26"/>
          <w:szCs w:val="26"/>
          <w:lang w:val="en-US"/>
        </w:rPr>
        <w:t>gỡ</w:t>
      </w:r>
      <w:proofErr w:type="spellEnd"/>
      <w:r w:rsidR="00CC6CFF" w:rsidRPr="00EB5B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5971A0" w:rsidRPr="00EB5B66">
        <w:rPr>
          <w:rFonts w:asciiTheme="majorHAnsi" w:hAnsiTheme="majorHAnsi" w:cstheme="majorHAnsi"/>
          <w:b/>
          <w:sz w:val="26"/>
          <w:szCs w:val="26"/>
          <w:lang w:val="en-US"/>
        </w:rPr>
        <w:t>giảng</w:t>
      </w:r>
      <w:proofErr w:type="spellEnd"/>
      <w:r w:rsidR="005971A0" w:rsidRPr="00EB5B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5971A0" w:rsidRPr="00EB5B66">
        <w:rPr>
          <w:rFonts w:asciiTheme="majorHAnsi" w:hAnsiTheme="majorHAnsi" w:cstheme="majorHAnsi"/>
          <w:b/>
          <w:sz w:val="26"/>
          <w:szCs w:val="26"/>
          <w:lang w:val="en-US"/>
        </w:rPr>
        <w:t>viên</w:t>
      </w:r>
      <w:proofErr w:type="spellEnd"/>
      <w:r w:rsidR="005971A0" w:rsidRPr="00EB5B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5971A0" w:rsidRPr="00EB5B66">
        <w:rPr>
          <w:rFonts w:asciiTheme="majorHAnsi" w:hAnsiTheme="majorHAnsi" w:cstheme="majorHAnsi"/>
          <w:b/>
          <w:sz w:val="26"/>
          <w:szCs w:val="26"/>
          <w:lang w:val="en-US"/>
        </w:rPr>
        <w:t>hướng</w:t>
      </w:r>
      <w:proofErr w:type="spellEnd"/>
      <w:r w:rsidR="005971A0" w:rsidRPr="00EB5B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5971A0" w:rsidRPr="00EB5B66">
        <w:rPr>
          <w:rFonts w:asciiTheme="majorHAnsi" w:hAnsiTheme="majorHAnsi" w:cstheme="majorHAnsi"/>
          <w:b/>
          <w:sz w:val="26"/>
          <w:szCs w:val="26"/>
          <w:lang w:val="en-US"/>
        </w:rPr>
        <w:t>dẫn</w:t>
      </w:r>
      <w:proofErr w:type="spellEnd"/>
      <w:r w:rsidR="005971A0" w:rsidRPr="00EB5B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5971A0" w:rsidRPr="00EB5B66">
        <w:rPr>
          <w:rFonts w:asciiTheme="majorHAnsi" w:hAnsiTheme="majorHAnsi" w:cstheme="majorHAnsi"/>
          <w:b/>
          <w:sz w:val="26"/>
          <w:szCs w:val="26"/>
          <w:lang w:val="en-US"/>
        </w:rPr>
        <w:t>thực</w:t>
      </w:r>
      <w:proofErr w:type="spellEnd"/>
      <w:r w:rsidR="005971A0" w:rsidRPr="00EB5B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5971A0" w:rsidRPr="00EB5B66">
        <w:rPr>
          <w:rFonts w:asciiTheme="majorHAnsi" w:hAnsiTheme="majorHAnsi" w:cstheme="majorHAnsi"/>
          <w:b/>
          <w:sz w:val="26"/>
          <w:szCs w:val="26"/>
          <w:lang w:val="en-US"/>
        </w:rPr>
        <w:t>tập</w:t>
      </w:r>
      <w:proofErr w:type="spellEnd"/>
      <w:r w:rsidR="00CC6CF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b/>
          <w:sz w:val="26"/>
          <w:szCs w:val="26"/>
          <w:lang w:val="en-US"/>
        </w:rPr>
        <w:t>tốt</w:t>
      </w:r>
      <w:proofErr w:type="spellEnd"/>
      <w:r w:rsidR="00CC6CF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b/>
          <w:sz w:val="26"/>
          <w:szCs w:val="26"/>
          <w:lang w:val="en-US"/>
        </w:rPr>
        <w:t>nghiệp</w:t>
      </w:r>
      <w:proofErr w:type="spellEnd"/>
    </w:p>
    <w:p w:rsidR="00B73AF0" w:rsidRDefault="00CE2F6C" w:rsidP="00EB5B66">
      <w:pPr>
        <w:tabs>
          <w:tab w:val="center" w:pos="1560"/>
          <w:tab w:val="center" w:pos="6663"/>
        </w:tabs>
        <w:ind w:firstLine="851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proofErr w:type="spellStart"/>
      <w:proofErr w:type="gramStart"/>
      <w:r w:rsidR="002821E5">
        <w:rPr>
          <w:rFonts w:asciiTheme="majorHAnsi" w:hAnsiTheme="majorHAnsi" w:cstheme="majorHAnsi"/>
          <w:sz w:val="26"/>
          <w:szCs w:val="26"/>
          <w:lang w:val="en-US"/>
        </w:rPr>
        <w:t>Nh</w:t>
      </w:r>
      <w:r w:rsidR="00DB6815">
        <w:rPr>
          <w:rFonts w:asciiTheme="majorHAnsi" w:hAnsiTheme="majorHAnsi" w:cstheme="majorHAnsi"/>
          <w:sz w:val="26"/>
          <w:szCs w:val="26"/>
          <w:lang w:val="en-US"/>
        </w:rPr>
        <w:t>ằm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tạo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điều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kiện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tốt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nghiệp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nắm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rõ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tin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về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quá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trình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cũng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tìm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nơi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>.</w:t>
      </w:r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Khoa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</w:t>
      </w:r>
      <w:r w:rsidR="002821E5">
        <w:rPr>
          <w:rFonts w:asciiTheme="majorHAnsi" w:hAnsiTheme="majorHAnsi" w:cstheme="majorHAnsi"/>
          <w:sz w:val="26"/>
          <w:szCs w:val="26"/>
          <w:lang w:val="en-US"/>
        </w:rPr>
        <w:t>iếng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Anh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tổ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chức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buổi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gặp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mặt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giữa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73AF0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B73AF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73AF0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="00B73AF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tốt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nghiệp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73AF0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B73AF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giảng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hướng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dẫn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="00CC6CFF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proofErr w:type="gram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thời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gian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địa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điểm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>:</w:t>
      </w:r>
    </w:p>
    <w:p w:rsidR="00CE2F6C" w:rsidRDefault="00B73AF0" w:rsidP="00EB5B66">
      <w:pPr>
        <w:tabs>
          <w:tab w:val="center" w:pos="1560"/>
          <w:tab w:val="center" w:pos="6663"/>
        </w:tabs>
        <w:ind w:firstLine="851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Thời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gian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: 9h0</w:t>
      </w:r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0 </w:t>
      </w:r>
      <w:r w:rsidR="00832148"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thứ</w:t>
      </w:r>
      <w:proofErr w:type="spellEnd"/>
      <w:r w:rsidR="002821E5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821E5">
        <w:rPr>
          <w:rFonts w:asciiTheme="majorHAnsi" w:hAnsiTheme="majorHAnsi" w:cstheme="majorHAnsi"/>
          <w:sz w:val="26"/>
          <w:szCs w:val="26"/>
          <w:lang w:val="en-US"/>
        </w:rPr>
        <w:t>Bả</w:t>
      </w:r>
      <w:r>
        <w:rPr>
          <w:rFonts w:asciiTheme="majorHAnsi" w:hAnsiTheme="majorHAnsi" w:cstheme="majorHAnsi"/>
          <w:sz w:val="26"/>
          <w:szCs w:val="26"/>
          <w:lang w:val="en-US"/>
        </w:rPr>
        <w:t>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03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tháng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03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2018</w:t>
      </w:r>
    </w:p>
    <w:p w:rsidR="00B73AF0" w:rsidRDefault="00B73AF0" w:rsidP="00EB5B66">
      <w:pPr>
        <w:tabs>
          <w:tab w:val="center" w:pos="1560"/>
          <w:tab w:val="center" w:pos="6663"/>
        </w:tabs>
        <w:ind w:firstLine="851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Địa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điểm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</w:p>
    <w:tbl>
      <w:tblPr>
        <w:tblW w:w="8616" w:type="dxa"/>
        <w:jc w:val="center"/>
        <w:tblInd w:w="-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065"/>
        <w:gridCol w:w="1676"/>
        <w:gridCol w:w="1625"/>
        <w:gridCol w:w="1439"/>
      </w:tblGrid>
      <w:tr w:rsidR="005A120A" w:rsidRPr="005A120A" w:rsidTr="005A120A">
        <w:trPr>
          <w:trHeight w:val="421"/>
          <w:jc w:val="center"/>
        </w:trPr>
        <w:tc>
          <w:tcPr>
            <w:tcW w:w="811" w:type="dxa"/>
            <w:vAlign w:val="center"/>
          </w:tcPr>
          <w:p w:rsidR="005A120A" w:rsidRPr="005A120A" w:rsidRDefault="005A120A" w:rsidP="00DC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20A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065" w:type="dxa"/>
            <w:vAlign w:val="center"/>
          </w:tcPr>
          <w:p w:rsidR="005A120A" w:rsidRPr="00CC6CFF" w:rsidRDefault="005A120A" w:rsidP="00DC63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20A">
              <w:rPr>
                <w:rFonts w:ascii="Times New Roman" w:hAnsi="Times New Roman" w:cs="Times New Roman"/>
                <w:b/>
              </w:rPr>
              <w:t>GIẢNG VIÊN</w:t>
            </w:r>
            <w:r w:rsidR="00CC6CFF">
              <w:rPr>
                <w:rFonts w:ascii="Times New Roman" w:hAnsi="Times New Roman" w:cs="Times New Roman"/>
                <w:b/>
                <w:lang w:val="en-US"/>
              </w:rPr>
              <w:t xml:space="preserve"> HƯỚNG DẪN</w:t>
            </w:r>
          </w:p>
        </w:tc>
        <w:tc>
          <w:tcPr>
            <w:tcW w:w="1676" w:type="dxa"/>
            <w:vAlign w:val="center"/>
          </w:tcPr>
          <w:p w:rsidR="005A120A" w:rsidRPr="00CC6CFF" w:rsidRDefault="005A120A" w:rsidP="00DC63A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20A">
              <w:rPr>
                <w:rFonts w:ascii="Times New Roman" w:hAnsi="Times New Roman" w:cs="Times New Roman"/>
                <w:b/>
              </w:rPr>
              <w:t>LỚP</w:t>
            </w:r>
            <w:r w:rsidR="00CC6CFF">
              <w:rPr>
                <w:rFonts w:ascii="Times New Roman" w:hAnsi="Times New Roman" w:cs="Times New Roman"/>
                <w:b/>
                <w:lang w:val="en-US"/>
              </w:rPr>
              <w:t xml:space="preserve"> HP</w:t>
            </w:r>
          </w:p>
        </w:tc>
        <w:tc>
          <w:tcPr>
            <w:tcW w:w="1625" w:type="dxa"/>
            <w:vAlign w:val="center"/>
          </w:tcPr>
          <w:p w:rsidR="005A120A" w:rsidRPr="005A120A" w:rsidRDefault="005A120A" w:rsidP="00DC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20A">
              <w:rPr>
                <w:rFonts w:ascii="Times New Roman" w:hAnsi="Times New Roman" w:cs="Times New Roman"/>
                <w:b/>
              </w:rPr>
              <w:t>SỈ SỐ HSSV</w:t>
            </w:r>
          </w:p>
        </w:tc>
        <w:tc>
          <w:tcPr>
            <w:tcW w:w="1439" w:type="dxa"/>
          </w:tcPr>
          <w:p w:rsidR="005A120A" w:rsidRPr="005A120A" w:rsidRDefault="005A120A" w:rsidP="00DC6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20A">
              <w:rPr>
                <w:rFonts w:ascii="Times New Roman" w:hAnsi="Times New Roman" w:cs="Times New Roman"/>
                <w:b/>
              </w:rPr>
              <w:t>PHÒNG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Phạm Minh Trung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TNC116010015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A103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 xml:space="preserve">Phan Lê Vĩnh Thông 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TNC116010013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A104</w:t>
            </w:r>
          </w:p>
        </w:tc>
      </w:tr>
      <w:tr w:rsidR="005A120A" w:rsidRPr="005A120A" w:rsidTr="005A120A">
        <w:trPr>
          <w:trHeight w:val="1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Lê Tấn Hùng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TNC11601006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A102</w:t>
            </w:r>
          </w:p>
        </w:tc>
        <w:bookmarkStart w:id="0" w:name="_GoBack"/>
        <w:bookmarkEnd w:id="0"/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Nguyễn Văn Viên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TNC116010016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2969EF" w:rsidRDefault="002969EF" w:rsidP="005A12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304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Trịnh Vương Khôi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TNC11601007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A113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Hà Mỹ Linh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TNC11601008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A114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Phạm Thị Kim Hoa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TNC11601005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A205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Nguyễn Thị Thúy Anh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TNC11601001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A206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Đỗ Thị Bích Dân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TNC11601002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A207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Phạm Hoàng Minh Thảo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TNC116010012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A208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Bùi Phương Trâm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TNC116010014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A209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Lê Phương Ngọc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TNC11601009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2969EF" w:rsidRDefault="002969EF" w:rsidP="005A12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Nguyễn Thị Kim Phú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TNC116010010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A305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Phạm Nguyễn Hoài Phương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TNC116010011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A306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 xml:space="preserve">Đỗ Thị Dung 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TNC11601003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A302A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Nguyễn Hoàng Mai Dung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TNC11601004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A302B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Từ Văn Năm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TNC116010017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A303A</w:t>
            </w:r>
          </w:p>
        </w:tc>
      </w:tr>
      <w:tr w:rsidR="005A120A" w:rsidRPr="005A120A" w:rsidTr="005A120A">
        <w:trPr>
          <w:trHeight w:val="307"/>
          <w:jc w:val="center"/>
        </w:trPr>
        <w:tc>
          <w:tcPr>
            <w:tcW w:w="811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5" w:type="dxa"/>
          </w:tcPr>
          <w:p w:rsidR="005A120A" w:rsidRPr="005A120A" w:rsidRDefault="005A120A" w:rsidP="005A120A">
            <w:pPr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Nguyễn Thị Minh Trà</w:t>
            </w:r>
          </w:p>
        </w:tc>
        <w:tc>
          <w:tcPr>
            <w:tcW w:w="1676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TNC116010018</w:t>
            </w:r>
          </w:p>
        </w:tc>
        <w:tc>
          <w:tcPr>
            <w:tcW w:w="1625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</w:tcPr>
          <w:p w:rsidR="005A120A" w:rsidRPr="005A120A" w:rsidRDefault="005A120A" w:rsidP="005A120A">
            <w:pPr>
              <w:jc w:val="center"/>
              <w:rPr>
                <w:rFonts w:ascii="Times New Roman" w:hAnsi="Times New Roman" w:cs="Times New Roman"/>
              </w:rPr>
            </w:pPr>
            <w:r w:rsidRPr="005A120A">
              <w:rPr>
                <w:rFonts w:ascii="Times New Roman" w:hAnsi="Times New Roman" w:cs="Times New Roman"/>
              </w:rPr>
              <w:t>A303B</w:t>
            </w:r>
          </w:p>
        </w:tc>
      </w:tr>
    </w:tbl>
    <w:p w:rsidR="00832148" w:rsidRDefault="00832148" w:rsidP="00EB5B66">
      <w:pPr>
        <w:tabs>
          <w:tab w:val="center" w:pos="1560"/>
          <w:tab w:val="center" w:pos="6663"/>
        </w:tabs>
        <w:ind w:firstLine="851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CE2F6C" w:rsidRDefault="00CE2F6C" w:rsidP="00EB5B66">
      <w:pPr>
        <w:tabs>
          <w:tab w:val="center" w:pos="1560"/>
          <w:tab w:val="center" w:pos="6663"/>
        </w:tabs>
        <w:ind w:firstLine="851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Đề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nghị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tốt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nghiệp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tham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dự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đầy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đủ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đúng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giờ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  <w:proofErr w:type="gramEnd"/>
    </w:p>
    <w:p w:rsidR="00CE2F6C" w:rsidRDefault="00CC6CFF" w:rsidP="000E1F0E">
      <w:pPr>
        <w:tabs>
          <w:tab w:val="center" w:pos="1560"/>
          <w:tab w:val="center" w:pos="6663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  </w:t>
      </w:r>
      <w:proofErr w:type="spellStart"/>
      <w:r w:rsidR="00CE2F6C">
        <w:rPr>
          <w:rFonts w:asciiTheme="majorHAnsi" w:hAnsiTheme="majorHAnsi" w:cstheme="majorHAnsi"/>
          <w:sz w:val="26"/>
          <w:szCs w:val="26"/>
          <w:lang w:val="en-US"/>
        </w:rPr>
        <w:t>Trân</w:t>
      </w:r>
      <w:proofErr w:type="spellEnd"/>
      <w:r w:rsidR="00CE2F6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="00CE2F6C">
        <w:rPr>
          <w:rFonts w:asciiTheme="majorHAnsi" w:hAnsiTheme="majorHAnsi" w:cstheme="majorHAnsi"/>
          <w:sz w:val="26"/>
          <w:szCs w:val="26"/>
          <w:lang w:val="en-US"/>
        </w:rPr>
        <w:t>trọng</w:t>
      </w:r>
      <w:proofErr w:type="spellEnd"/>
      <w:r w:rsidR="00CE2F6C">
        <w:rPr>
          <w:rFonts w:asciiTheme="majorHAnsi" w:hAnsiTheme="majorHAnsi" w:cstheme="majorHAnsi"/>
          <w:sz w:val="26"/>
          <w:szCs w:val="26"/>
          <w:lang w:val="en-US"/>
        </w:rPr>
        <w:t xml:space="preserve"> ./</w:t>
      </w:r>
      <w:proofErr w:type="gramEnd"/>
      <w:r w:rsidR="00CE2F6C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CE2F6C" w:rsidRPr="00EB5B66" w:rsidRDefault="00CE2F6C" w:rsidP="000E1F0E">
      <w:pPr>
        <w:tabs>
          <w:tab w:val="center" w:pos="1560"/>
          <w:tab w:val="center" w:pos="6663"/>
        </w:tabs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EB5B66">
        <w:rPr>
          <w:rFonts w:asciiTheme="majorHAnsi" w:hAnsiTheme="majorHAnsi" w:cstheme="majorHAnsi"/>
          <w:b/>
          <w:sz w:val="26"/>
          <w:szCs w:val="26"/>
          <w:lang w:val="en-US"/>
        </w:rPr>
        <w:t xml:space="preserve">TRƯỞNG KHOA </w:t>
      </w:r>
    </w:p>
    <w:p w:rsidR="00CE2F6C" w:rsidRDefault="00CE2F6C" w:rsidP="000E1F0E">
      <w:pPr>
        <w:tabs>
          <w:tab w:val="center" w:pos="1560"/>
          <w:tab w:val="center" w:pos="6663"/>
        </w:tabs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EB5B66">
        <w:rPr>
          <w:rFonts w:asciiTheme="majorHAnsi" w:hAnsiTheme="majorHAnsi" w:cstheme="majorHAnsi"/>
          <w:b/>
          <w:i/>
          <w:sz w:val="26"/>
          <w:szCs w:val="26"/>
          <w:lang w:val="en-US"/>
        </w:rPr>
        <w:t>Nơi</w:t>
      </w:r>
      <w:proofErr w:type="spellEnd"/>
      <w:r w:rsidRPr="00EB5B66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EB5B66">
        <w:rPr>
          <w:rFonts w:asciiTheme="majorHAnsi" w:hAnsiTheme="majorHAnsi" w:cstheme="majorHAnsi"/>
          <w:b/>
          <w:i/>
          <w:sz w:val="26"/>
          <w:szCs w:val="26"/>
          <w:lang w:val="en-US"/>
        </w:rPr>
        <w:t>nhận</w:t>
      </w:r>
      <w:proofErr w:type="spellEnd"/>
      <w:r w:rsidRPr="00EB5B66">
        <w:rPr>
          <w:rFonts w:asciiTheme="majorHAnsi" w:hAnsiTheme="majorHAnsi" w:cstheme="majorHAnsi"/>
          <w:b/>
          <w:i/>
          <w:sz w:val="26"/>
          <w:szCs w:val="26"/>
          <w:lang w:val="en-US"/>
        </w:rPr>
        <w:t>:</w:t>
      </w:r>
      <w:r>
        <w:rPr>
          <w:rFonts w:asciiTheme="majorHAnsi" w:hAnsiTheme="majorHAnsi" w:cstheme="majorHAnsi"/>
          <w:sz w:val="26"/>
          <w:szCs w:val="26"/>
          <w:lang w:val="en-US"/>
        </w:rPr>
        <w:br/>
      </w:r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     </w:t>
      </w:r>
      <w:r>
        <w:rPr>
          <w:rFonts w:asciiTheme="majorHAnsi" w:hAnsiTheme="majorHAnsi" w:cstheme="majorHAnsi"/>
          <w:sz w:val="26"/>
          <w:szCs w:val="26"/>
          <w:lang w:val="en-US"/>
        </w:rPr>
        <w:t>-</w:t>
      </w:r>
      <w:r w:rsidR="005A120A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  CV</w:t>
      </w:r>
      <w:r w:rsidR="00E06F0D">
        <w:rPr>
          <w:rFonts w:asciiTheme="majorHAnsi" w:hAnsiTheme="majorHAnsi" w:cstheme="majorHAnsi"/>
          <w:sz w:val="26"/>
          <w:szCs w:val="26"/>
          <w:lang w:val="en-US"/>
        </w:rPr>
        <w:t>HD TTTN</w:t>
      </w:r>
      <w:r>
        <w:rPr>
          <w:rFonts w:asciiTheme="majorHAnsi" w:hAnsiTheme="majorHAnsi" w:cstheme="majorHAnsi"/>
          <w:sz w:val="26"/>
          <w:szCs w:val="26"/>
          <w:lang w:val="en-US"/>
        </w:rPr>
        <w:br/>
      </w:r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     </w:t>
      </w:r>
      <w:r>
        <w:rPr>
          <w:rFonts w:asciiTheme="majorHAnsi" w:hAnsiTheme="majorHAnsi" w:cstheme="majorHAnsi"/>
          <w:sz w:val="26"/>
          <w:szCs w:val="26"/>
          <w:lang w:val="en-US"/>
        </w:rPr>
        <w:t>-</w:t>
      </w:r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  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đăng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ký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CC6CFF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="00CC6CFF">
        <w:rPr>
          <w:rFonts w:asciiTheme="majorHAnsi" w:hAnsiTheme="majorHAnsi" w:cstheme="majorHAnsi"/>
          <w:sz w:val="26"/>
          <w:szCs w:val="26"/>
          <w:lang w:val="en-US"/>
        </w:rPr>
        <w:t xml:space="preserve"> TN</w:t>
      </w:r>
    </w:p>
    <w:p w:rsidR="00CC6CFF" w:rsidRPr="00CC6CFF" w:rsidRDefault="00CC6CFF" w:rsidP="00CC6CFF">
      <w:pPr>
        <w:pStyle w:val="ListParagraph"/>
        <w:numPr>
          <w:ilvl w:val="0"/>
          <w:numId w:val="1"/>
        </w:numPr>
        <w:tabs>
          <w:tab w:val="center" w:pos="1560"/>
          <w:tab w:val="center" w:pos="6663"/>
        </w:tabs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Lưu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VPK.</w:t>
      </w:r>
    </w:p>
    <w:p w:rsidR="00CE2F6C" w:rsidRDefault="00CE2F6C" w:rsidP="000E1F0E">
      <w:pPr>
        <w:tabs>
          <w:tab w:val="center" w:pos="1560"/>
          <w:tab w:val="center" w:pos="6663"/>
        </w:tabs>
        <w:rPr>
          <w:rFonts w:asciiTheme="majorHAnsi" w:hAnsiTheme="majorHAnsi" w:cstheme="majorHAnsi"/>
          <w:sz w:val="26"/>
          <w:szCs w:val="26"/>
          <w:lang w:val="en-US"/>
        </w:rPr>
      </w:pPr>
    </w:p>
    <w:p w:rsidR="002821E5" w:rsidRPr="000E1F0E" w:rsidRDefault="002821E5" w:rsidP="000E1F0E">
      <w:pPr>
        <w:tabs>
          <w:tab w:val="center" w:pos="1560"/>
          <w:tab w:val="center" w:pos="6663"/>
        </w:tabs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sectPr w:rsidR="002821E5" w:rsidRPr="000E1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12F6"/>
    <w:multiLevelType w:val="hybridMultilevel"/>
    <w:tmpl w:val="AF40B0D2"/>
    <w:lvl w:ilvl="0" w:tplc="320A2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B"/>
    <w:rsid w:val="000E1F0E"/>
    <w:rsid w:val="00162755"/>
    <w:rsid w:val="002821E5"/>
    <w:rsid w:val="002969EF"/>
    <w:rsid w:val="002E5FD9"/>
    <w:rsid w:val="0031719B"/>
    <w:rsid w:val="00496001"/>
    <w:rsid w:val="005971A0"/>
    <w:rsid w:val="005A120A"/>
    <w:rsid w:val="00641367"/>
    <w:rsid w:val="006F2A1D"/>
    <w:rsid w:val="007576FF"/>
    <w:rsid w:val="00784B23"/>
    <w:rsid w:val="007F5CA2"/>
    <w:rsid w:val="00832148"/>
    <w:rsid w:val="00B73AF0"/>
    <w:rsid w:val="00CC6CFF"/>
    <w:rsid w:val="00CE2F6C"/>
    <w:rsid w:val="00D433ED"/>
    <w:rsid w:val="00DB6815"/>
    <w:rsid w:val="00E06F0D"/>
    <w:rsid w:val="00EB5B66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</cp:lastModifiedBy>
  <cp:revision>14</cp:revision>
  <cp:lastPrinted>2018-02-28T08:51:00Z</cp:lastPrinted>
  <dcterms:created xsi:type="dcterms:W3CDTF">2018-02-27T13:51:00Z</dcterms:created>
  <dcterms:modified xsi:type="dcterms:W3CDTF">2018-03-01T01:11:00Z</dcterms:modified>
</cp:coreProperties>
</file>